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>附表1</w:t>
      </w:r>
    </w:p>
    <w:p>
      <w:pPr>
        <w:spacing w:line="58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应聘人员报名材料清单</w:t>
      </w:r>
    </w:p>
    <w:tbl>
      <w:tblPr>
        <w:tblStyle w:val="3"/>
        <w:tblW w:w="8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2798"/>
        <w:gridCol w:w="213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资料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编号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报名材料目录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文件格式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命名规则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《应聘人员报名表》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  <w:lang w:val="en-US" w:eastAsia="zh-CN"/>
              </w:rPr>
              <w:t>word</w:t>
            </w: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格式电子版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01-信息表-姓名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《应聘人员承诺书》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PDF签字扫描件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02-承诺书-姓名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</w:t>
            </w:r>
          </w:p>
        </w:tc>
        <w:tc>
          <w:tcPr>
            <w:tcW w:w="7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提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供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个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人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料</w:t>
            </w: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身份证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03-身份证-姓名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</w:t>
            </w:r>
          </w:p>
        </w:tc>
        <w:tc>
          <w:tcPr>
            <w:tcW w:w="733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none"/>
                <w:lang w:eastAsia="zh-CN"/>
              </w:rPr>
              <w:t>教育部学历证书电子注册备案表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（全日制）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电子版</w:t>
            </w: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  <w:lang w:val="en-US" w:eastAsia="zh-CN"/>
              </w:rPr>
              <w:t>PDF格式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04-学历验证报告--姓名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</w:t>
            </w:r>
          </w:p>
        </w:tc>
        <w:tc>
          <w:tcPr>
            <w:tcW w:w="733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毕业证书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PDF扫描版</w:t>
            </w:r>
            <w:r>
              <w:rPr>
                <w:rFonts w:ascii="华文中宋" w:hAnsi="华文中宋" w:eastAsia="华文中宋" w:cs="Times New Roman"/>
                <w:spacing w:val="-6"/>
              </w:rPr>
              <w:t xml:space="preserve"> 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05-毕业证-姓名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</w:t>
            </w:r>
          </w:p>
        </w:tc>
        <w:tc>
          <w:tcPr>
            <w:tcW w:w="733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专业技术资格等级证书、执业资格证书（如有）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PDF扫描件电子版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06-执业资格-姓名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</w:t>
            </w:r>
          </w:p>
        </w:tc>
        <w:tc>
          <w:tcPr>
            <w:tcW w:w="733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获奖证书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  <w:highlight w:val="yellow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扫描成一个PDF文件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07-获奖证书-姓名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</w:t>
            </w:r>
          </w:p>
        </w:tc>
        <w:tc>
          <w:tcPr>
            <w:tcW w:w="733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  <w:t>退役军人证明材料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PDF扫描件电子版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</w:t>
            </w: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-</w:t>
            </w:r>
            <w:r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  <w:t>役军人证明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09</w:t>
            </w:r>
          </w:p>
        </w:tc>
        <w:tc>
          <w:tcPr>
            <w:tcW w:w="733" w:type="dxa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eastAsia="zh-CN"/>
              </w:rPr>
              <w:t>其他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highlight w:val="yellow"/>
              </w:rPr>
              <w:t>PDF扫描版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09-其他-姓名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baseline"/>
        <w:outlineLvl w:val="9"/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baseline"/>
        <w:outlineLvl w:val="9"/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</w:pP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  <w:t>备注：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  <w:lang w:val="en-US" w:eastAsia="zh-CN"/>
        </w:rPr>
        <w:t>1.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  <w:t>某项报名材料有多页或多个的，扫描成一个PDF文件；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84" w:firstLineChars="300"/>
        <w:jc w:val="left"/>
        <w:textAlignment w:val="baseline"/>
        <w:outlineLvl w:val="9"/>
        <w:rPr>
          <w:rFonts w:ascii="华文中宋" w:hAnsi="华文中宋" w:eastAsia="华文中宋" w:cs="Times New Roman"/>
          <w:spacing w:val="-6"/>
          <w:sz w:val="24"/>
          <w:szCs w:val="24"/>
          <w:highlight w:val="yellow"/>
        </w:rPr>
      </w:pP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  <w:lang w:val="en-US" w:eastAsia="zh-CN"/>
        </w:rPr>
        <w:t>2.应聘人员经资格审查通过，在收到考评测试通知后，参加考评测试当日应将以上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  <w:t>报名资料提供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  <w:lang w:eastAsia="zh-CN"/>
        </w:rPr>
        <w:t>纸质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  <w:t>书面版一套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  <w:lang w:eastAsia="zh-CN"/>
        </w:rPr>
        <w:t>交于现场工作人员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  <w:t>，内容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  <w:lang w:eastAsia="zh-CN"/>
        </w:rPr>
        <w:t>与电子版</w:t>
      </w:r>
      <w:r>
        <w:rPr>
          <w:rFonts w:hint="eastAsia" w:ascii="华文中宋" w:hAnsi="华文中宋" w:eastAsia="华文中宋" w:cs="Times New Roman"/>
          <w:spacing w:val="-6"/>
          <w:sz w:val="24"/>
          <w:szCs w:val="24"/>
          <w:highlight w:val="yellow"/>
        </w:rPr>
        <w:t>保持一致。</w:t>
      </w:r>
      <w:bookmarkStart w:id="0" w:name="_GoBack"/>
      <w:bookmarkEnd w:id="0"/>
    </w:p>
    <w:p/>
    <w:sectPr>
      <w:pgSz w:w="11906" w:h="16838"/>
      <w:pgMar w:top="1984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B638C"/>
    <w:rsid w:val="01592707"/>
    <w:rsid w:val="0AF256BD"/>
    <w:rsid w:val="0B8041FE"/>
    <w:rsid w:val="0EB97535"/>
    <w:rsid w:val="12585EDB"/>
    <w:rsid w:val="13D52538"/>
    <w:rsid w:val="2A0C7AE1"/>
    <w:rsid w:val="2A720E2E"/>
    <w:rsid w:val="2BA570B6"/>
    <w:rsid w:val="31421206"/>
    <w:rsid w:val="39630011"/>
    <w:rsid w:val="56420CAA"/>
    <w:rsid w:val="570A3112"/>
    <w:rsid w:val="68837B39"/>
    <w:rsid w:val="76DF1BDE"/>
    <w:rsid w:val="796408C6"/>
    <w:rsid w:val="7B6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2021-10-13T13:01:00Z</dcterms:created>
  <dc:creator>王滋</dc:creator>
  <cp:lastModifiedBy>Administrator</cp:lastModifiedBy>
  <dcterms:modified xsi:type="dcterms:W3CDTF">2022-08-04T01:49:31Z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