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全国人力资源市场高校毕业生就业服务周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西咸新区2</w:t>
      </w:r>
      <w:r>
        <w:rPr>
          <w:rFonts w:ascii="黑体" w:hAnsi="黑体" w:eastAsia="黑体"/>
          <w:sz w:val="32"/>
          <w:szCs w:val="32"/>
        </w:rPr>
        <w:t>022</w:t>
      </w:r>
      <w:r>
        <w:rPr>
          <w:rFonts w:hint="eastAsia" w:ascii="黑体" w:hAnsi="黑体" w:eastAsia="黑体"/>
          <w:sz w:val="32"/>
          <w:szCs w:val="32"/>
        </w:rPr>
        <w:t>年“暖冬行动”现场校园招聘活动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走进西北大学 邀请函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广大企事业单位：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为统筹疫情防控与社会经济发展，持续做好稳就业、保就业、促就业工作，全面落实《人社部2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年全国人力资源市场高校毕业生就业服务周》活动安排，满足各类企事业单位和广大高校毕业生双选需求，西咸新区人力资源服务中心拟联合西北大学举办：2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年“暖冬行动”现场校园招聘会，诚挚邀请各企事业单位参加。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西咸新区2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年“暖冬行动”现场校园招聘活动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二、组织机构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主办：西咸新区社会事业服务局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西北大学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承办：西咸新区人力资源服务中心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协办：陕西校际联聘人才科技集团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三、会期安排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月8日1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:3</w:t>
      </w:r>
      <w:r>
        <w:rPr>
          <w:rFonts w:ascii="仿宋" w:hAnsi="仿宋" w:eastAsia="仿宋"/>
          <w:sz w:val="32"/>
          <w:szCs w:val="32"/>
        </w:rPr>
        <w:t>0-17</w:t>
      </w:r>
      <w:r>
        <w:rPr>
          <w:rFonts w:hint="eastAsia" w:ascii="仿宋" w:hAnsi="仿宋" w:eastAsia="仿宋"/>
          <w:sz w:val="32"/>
          <w:szCs w:val="32"/>
        </w:rPr>
        <w:t>:0</w:t>
      </w:r>
      <w:r>
        <w:rPr>
          <w:rFonts w:ascii="仿宋" w:hAnsi="仿宋" w:eastAsia="仿宋"/>
          <w:sz w:val="32"/>
          <w:szCs w:val="32"/>
        </w:rPr>
        <w:t>0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地点：西北大学（长安校区）学生活动中心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规模：4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家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四、参会方式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1.本场招聘会企业参会统一实行网上报名，报名截止时间为招聘会举办前一天12:00。报名流程如下：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2.审核：用人单位报名结束后，将根据企业需求和</w:t>
      </w:r>
      <w:r>
        <w:rPr>
          <w:rFonts w:hint="eastAsia" w:ascii="仿宋" w:hAnsi="仿宋" w:eastAsia="仿宋"/>
          <w:sz w:val="32"/>
          <w:szCs w:val="32"/>
        </w:rPr>
        <w:t>高校</w:t>
      </w:r>
      <w:r>
        <w:rPr>
          <w:rFonts w:ascii="仿宋" w:hAnsi="仿宋" w:eastAsia="仿宋"/>
          <w:sz w:val="32"/>
          <w:szCs w:val="32"/>
        </w:rPr>
        <w:t>专业对口度情况，开始对报名企业进行筛选审核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并在1个工作日内反馈审核结果。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3.参会：请通过审核的用人单位于会议当天13:30-14:30携带加盖单位公章后的《参会回执》原件，到“会务组”签到入场。</w:t>
      </w:r>
      <w:r>
        <w:rPr>
          <w:rFonts w:ascii="仿宋" w:hAnsi="仿宋" w:eastAsia="仿宋"/>
          <w:b/>
          <w:sz w:val="32"/>
          <w:szCs w:val="32"/>
        </w:rPr>
        <w:t>参会人员需确保符合西安市最新疫情防控政策，出示24小时内核酸检测阴性证明。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五、会议服务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1.招聘会对用人单位及高校毕业生全程免费。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2.每场招聘会设置40个展位，报满即止。每展位配备一桌两椅、门楣标示及招聘海报（用人单位可自带易拉宝、宣传单页等宣传资料）。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3.在学校就业信息网、微信公众平台、校内信息平台发布参会单位人才需求信息。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六、注意事项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rPr>
          <w:rFonts w:ascii="MicrosoftYaHei" w:hAnsi="MicrosoftYaHe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1.用人单位：暂不接受高风险地区招聘单位参加。每单位参会工作人员限两名（需与回执提交信息一致），来校人员近期无发热、咳嗽、呼吸困难等症状，7天内无高风险地区旅居史，持有“陕西一码通”绿码，24小时内核酸检测阴性证明，现场招聘时全程配合做好个人防护，从指定路线进出招聘会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rPr>
          <w:rFonts w:ascii="MicrosoftYaHei" w:hAnsi="MicrosoftYaHe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2.西安市外返回人员：完成“落地检+3天2检（每次检测间隔24小时以上）”，持有24小时内核酸检测阴性证明。</w:t>
      </w:r>
      <w:r>
        <w:rPr>
          <w:rStyle w:val="5"/>
          <w:rFonts w:hint="eastAsia" w:ascii="仿宋" w:hAnsi="仿宋" w:eastAsia="仿宋"/>
          <w:color w:val="FF0000"/>
          <w:sz w:val="32"/>
          <w:szCs w:val="32"/>
        </w:rPr>
        <w:t>【跳转链接查看提示：</w:t>
      </w:r>
      <w:r>
        <w:fldChar w:fldCharType="begin"/>
      </w:r>
      <w:r>
        <w:instrText xml:space="preserve"> HYPERLINK "https://mp.weixin.qq.com/s/SWSOJTxth-LwM5lAqQOojA" \t "_blank" \o "提前报备+核酸检测" </w:instrText>
      </w:r>
      <w:r>
        <w:fldChar w:fldCharType="separate"/>
      </w:r>
      <w:r>
        <w:rPr>
          <w:rStyle w:val="6"/>
          <w:rFonts w:hint="eastAsia" w:ascii="仿宋" w:hAnsi="仿宋" w:eastAsia="仿宋"/>
          <w:b/>
          <w:bCs/>
          <w:color w:val="000000"/>
          <w:sz w:val="32"/>
          <w:szCs w:val="32"/>
        </w:rPr>
        <w:t>提前报备+核酸检测</w:t>
      </w:r>
      <w:r>
        <w:rPr>
          <w:rStyle w:val="6"/>
          <w:rFonts w:hint="eastAsia" w:ascii="仿宋" w:hAnsi="仿宋" w:eastAsia="仿宋"/>
          <w:b/>
          <w:bCs/>
          <w:color w:val="000000"/>
          <w:sz w:val="32"/>
          <w:szCs w:val="32"/>
        </w:rPr>
        <w:fldChar w:fldCharType="end"/>
      </w:r>
      <w:r>
        <w:rPr>
          <w:rStyle w:val="5"/>
          <w:rFonts w:hint="eastAsia" w:ascii="仿宋" w:hAnsi="仿宋" w:eastAsia="仿宋"/>
          <w:color w:val="FF0000"/>
          <w:sz w:val="32"/>
          <w:szCs w:val="32"/>
        </w:rPr>
        <w:t>】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rPr>
          <w:rFonts w:ascii="MicrosoftYaHei" w:hAnsi="MicrosoftYaHe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3.参会毕业生：招聘会仅限本校毕业生参加，实行“扫码+学生证/一卡通+佩戴医用口罩”入场制度，场内间距保持1.5米以上。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rPr>
          <w:rFonts w:ascii="MicrosoftYaHei" w:hAnsi="MicrosoftYaHe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4.请用人单位严格遵守国家对高校校园招聘管理的相关规定，严禁发布虚假和欺诈学生的非法就业信息。</w:t>
      </w:r>
      <w:r>
        <w:rPr>
          <w:rStyle w:val="5"/>
          <w:rFonts w:hint="eastAsia" w:ascii="仿宋" w:hAnsi="仿宋" w:eastAsia="仿宋"/>
          <w:color w:val="333333"/>
          <w:sz w:val="32"/>
          <w:szCs w:val="32"/>
        </w:rPr>
        <w:t>招聘会可能根据实际情况适时调整，相关信息将第一时间告知各报名单位，请及时关注。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rPr>
          <w:rFonts w:ascii="MicrosoftYaHei" w:hAnsi="MicrosoftYaHei"/>
          <w:color w:val="333333"/>
          <w:sz w:val="21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5.各招聘单位、毕业生如在招聘、应聘过程中如有任何疑问、困难，请及时向工作人员反映。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七、联系方式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</w:t>
      </w:r>
      <w:r>
        <w:rPr>
          <w:rFonts w:ascii="仿宋" w:hAnsi="仿宋" w:eastAsia="仿宋"/>
          <w:sz w:val="32"/>
          <w:szCs w:val="32"/>
        </w:rPr>
        <w:t>29-33585509  18681857171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联系人：韩老师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ZTIzOTFmOTk3YTE5MzA1OTUyN2VhNGMzODQ4ZWIifQ=="/>
  </w:docVars>
  <w:rsids>
    <w:rsidRoot w:val="000D49F1"/>
    <w:rsid w:val="000D49F1"/>
    <w:rsid w:val="00263E18"/>
    <w:rsid w:val="005372A2"/>
    <w:rsid w:val="007B6AF1"/>
    <w:rsid w:val="008B69CA"/>
    <w:rsid w:val="00A64956"/>
    <w:rsid w:val="00F32A78"/>
    <w:rsid w:val="0256755B"/>
    <w:rsid w:val="108D66FB"/>
    <w:rsid w:val="138F28CD"/>
    <w:rsid w:val="1ED30FE2"/>
    <w:rsid w:val="2BAA140F"/>
    <w:rsid w:val="481F5C46"/>
    <w:rsid w:val="4DF0398D"/>
    <w:rsid w:val="53EB259D"/>
    <w:rsid w:val="6E5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1163</Words>
  <Characters>1263</Characters>
  <Lines>10</Lines>
  <Paragraphs>2</Paragraphs>
  <TotalTime>52</TotalTime>
  <ScaleCrop>false</ScaleCrop>
  <LinksUpToDate>false</LinksUpToDate>
  <CharactersWithSpaces>1268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2022-12-01T01:26:00Z</dcterms:created>
  <dc:creator>admin</dc:creator>
  <cp:lastModifiedBy>Administrator</cp:lastModifiedBy>
  <cp:lastPrinted>2022-12-01T02:33:18Z</cp:lastPrinted>
  <dcterms:modified xsi:type="dcterms:W3CDTF">2022-12-01T02:53:13Z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35AFE69B62A541FEBB3CA01533A8D58A</vt:lpwstr>
  </property>
</Properties>
</file>